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855" w:rsidRPr="00AB63F2" w:rsidRDefault="00A47225" w:rsidP="008F5855">
      <w:pPr>
        <w:pStyle w:val="Heading1"/>
        <w:rPr>
          <w:rFonts w:ascii="Arial" w:hAnsi="Arial" w:cs="Arial"/>
          <w:w w:val="75"/>
          <w:sz w:val="18"/>
          <w:szCs w:val="18"/>
        </w:rPr>
      </w:pPr>
      <w:r>
        <w:rPr>
          <w:rFonts w:ascii="Arial" w:hAnsi="Arial" w:cs="Arial"/>
          <w:w w:val="75"/>
          <w:sz w:val="18"/>
          <w:szCs w:val="18"/>
        </w:rPr>
        <w:t xml:space="preserve"> </w:t>
      </w:r>
      <w:r w:rsidR="008F5855" w:rsidRPr="00AB63F2">
        <w:rPr>
          <w:rFonts w:ascii="Arial" w:hAnsi="Arial" w:cs="Arial"/>
          <w:w w:val="75"/>
          <w:sz w:val="18"/>
          <w:szCs w:val="18"/>
        </w:rPr>
        <w:t>OAHU WORKFORCE DEVELOPMENT BOARD</w:t>
      </w:r>
    </w:p>
    <w:p w:rsidR="008F5855" w:rsidRPr="00AB63F2" w:rsidRDefault="008F5855" w:rsidP="008F5855">
      <w:pPr>
        <w:pStyle w:val="Heading1"/>
        <w:rPr>
          <w:rFonts w:ascii="Arial" w:hAnsi="Arial" w:cs="Arial"/>
          <w:sz w:val="24"/>
        </w:rPr>
      </w:pPr>
      <w:r w:rsidRPr="00AB63F2">
        <w:rPr>
          <w:rFonts w:ascii="Arial" w:hAnsi="Arial" w:cs="Arial"/>
          <w:sz w:val="24"/>
        </w:rPr>
        <w:t xml:space="preserve">CITY AND </w:t>
      </w:r>
      <w:smartTag w:uri="urn:schemas-microsoft-com:office:smarttags" w:element="place">
        <w:smartTag w:uri="urn:schemas-microsoft-com:office:smarttags" w:element="PlaceType">
          <w:r w:rsidRPr="00AB63F2">
            <w:rPr>
              <w:rFonts w:ascii="Arial" w:hAnsi="Arial" w:cs="Arial"/>
              <w:sz w:val="24"/>
            </w:rPr>
            <w:t>COUNTY</w:t>
          </w:r>
        </w:smartTag>
        <w:r w:rsidRPr="00AB63F2">
          <w:rPr>
            <w:rFonts w:ascii="Arial" w:hAnsi="Arial" w:cs="Arial"/>
            <w:sz w:val="24"/>
          </w:rPr>
          <w:t xml:space="preserve"> OF </w:t>
        </w:r>
        <w:smartTag w:uri="urn:schemas-microsoft-com:office:smarttags" w:element="PlaceName">
          <w:r w:rsidRPr="00AB63F2">
            <w:rPr>
              <w:rFonts w:ascii="Arial" w:hAnsi="Arial" w:cs="Arial"/>
              <w:sz w:val="24"/>
            </w:rPr>
            <w:t>HONOLULU</w:t>
          </w:r>
        </w:smartTag>
      </w:smartTag>
    </w:p>
    <w:p w:rsidR="008F5855" w:rsidRPr="00AB63F2" w:rsidRDefault="008F5855" w:rsidP="008F5855">
      <w:pPr>
        <w:jc w:val="center"/>
        <w:rPr>
          <w:rFonts w:ascii="Arial" w:hAnsi="Arial" w:cs="Arial"/>
          <w:sz w:val="14"/>
        </w:rPr>
      </w:pPr>
      <w:r w:rsidRPr="00AB63F2">
        <w:rPr>
          <w:rFonts w:ascii="Arial" w:hAnsi="Arial" w:cs="Arial"/>
          <w:sz w:val="14"/>
        </w:rPr>
        <w:t>715 SOUTH KING STREET</w:t>
      </w:r>
      <w:r w:rsidR="002A18A4">
        <w:rPr>
          <w:rFonts w:ascii="Arial" w:hAnsi="Arial" w:cs="Arial"/>
          <w:sz w:val="14"/>
        </w:rPr>
        <w:t>, SUITE</w:t>
      </w:r>
      <w:r w:rsidR="00646397">
        <w:rPr>
          <w:rFonts w:ascii="Arial" w:hAnsi="Arial" w:cs="Arial"/>
          <w:sz w:val="14"/>
        </w:rPr>
        <w:t xml:space="preserve"> 211 • HONOLULU, HAWAII </w:t>
      </w:r>
      <w:r w:rsidRPr="00AB63F2">
        <w:rPr>
          <w:rFonts w:ascii="Arial" w:hAnsi="Arial" w:cs="Arial"/>
          <w:sz w:val="14"/>
        </w:rPr>
        <w:t>96813</w:t>
      </w:r>
    </w:p>
    <w:p w:rsidR="008F5855" w:rsidRPr="00AB63F2" w:rsidRDefault="00646397" w:rsidP="008F5855">
      <w:pPr>
        <w:jc w:val="center"/>
        <w:rPr>
          <w:rFonts w:ascii="Arial" w:hAnsi="Arial" w:cs="Arial"/>
          <w:sz w:val="14"/>
        </w:rPr>
      </w:pPr>
      <w:r>
        <w:rPr>
          <w:rFonts w:ascii="Arial" w:hAnsi="Arial" w:cs="Arial"/>
          <w:sz w:val="14"/>
        </w:rPr>
        <w:t>PHONE:</w:t>
      </w:r>
      <w:r w:rsidR="008F5855" w:rsidRPr="00AB63F2">
        <w:rPr>
          <w:rFonts w:ascii="Arial" w:hAnsi="Arial" w:cs="Arial"/>
          <w:sz w:val="14"/>
        </w:rPr>
        <w:t xml:space="preserve"> (808) 768-7790 • www.OahuWDB.com</w:t>
      </w:r>
    </w:p>
    <w:p w:rsidR="008F5855" w:rsidRDefault="008F5855" w:rsidP="008F5855">
      <w:pPr>
        <w:rPr>
          <w:rFonts w:ascii="Univers" w:hAnsi="Univers"/>
          <w:sz w:val="8"/>
        </w:rPr>
      </w:pPr>
    </w:p>
    <w:p w:rsidR="008F5855" w:rsidRPr="00AB63F2" w:rsidRDefault="009548CA" w:rsidP="008F5855">
      <w:pPr>
        <w:rPr>
          <w:rFonts w:ascii="Arial" w:hAnsi="Arial"/>
          <w:sz w:val="20"/>
        </w:rPr>
      </w:pPr>
      <w:r>
        <w:rPr>
          <w:noProof/>
        </w:rPr>
        <w:drawing>
          <wp:anchor distT="0" distB="0" distL="114300" distR="114300" simplePos="0" relativeHeight="251661312" behindDoc="1" locked="0" layoutInCell="1" allowOverlap="1">
            <wp:simplePos x="0" y="0"/>
            <wp:positionH relativeFrom="margin">
              <wp:align>center</wp:align>
            </wp:positionH>
            <wp:positionV relativeFrom="margin">
              <wp:posOffset>676275</wp:posOffset>
            </wp:positionV>
            <wp:extent cx="1005840" cy="1005840"/>
            <wp:effectExtent l="0" t="0" r="3810" b="3810"/>
            <wp:wrapSquare wrapText="bothSides"/>
            <wp:docPr id="3" name="Picture 3" descr="Seal of Honolulu Hawaii vector file for laser engraving, cnc - Inspire  Upl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Honolulu Hawaii vector file for laser engraving, cnc - Inspire  Uplift"/>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F5855">
        <w:rPr>
          <w:noProof/>
          <w:snapToGrid/>
          <w:sz w:val="20"/>
        </w:rPr>
        <mc:AlternateContent>
          <mc:Choice Requires="wps">
            <w:drawing>
              <wp:anchor distT="0" distB="0" distL="114300" distR="114300" simplePos="0" relativeHeight="251659264" behindDoc="1" locked="1" layoutInCell="1" allowOverlap="1">
                <wp:simplePos x="0" y="0"/>
                <wp:positionH relativeFrom="margin">
                  <wp:posOffset>-448945</wp:posOffset>
                </wp:positionH>
                <wp:positionV relativeFrom="page">
                  <wp:posOffset>1257300</wp:posOffset>
                </wp:positionV>
                <wp:extent cx="927100" cy="914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RICK BLANGIARDI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MAYOR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35pt;margin-top:99pt;width:73pt;height: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RH3AIAAF0GAAAOAAAAZHJzL2Uyb0RvYy54bWysVV1vmzAUfZ+0/2D5nfIRkgAqmRII06Ru&#10;q9btBzhggjWwme2UdNP++65NkibtJk3reEDX5vr4nPvF9Zt916J7KhUTPMX+lYcR5aWoGN+m+Mvn&#10;wokwUprwirSC0xQ/UIXfLF6/uh76hAaiEW1FJQIQrpKhT3GjdZ+4riob2hF1JXrK4WMtZEc0LOXW&#10;rSQZAL1r3cDzZu4gZNVLUVKlYDcfP+KFxa9rWuqPda2oRm2KgZu2b2nfG/N2F9ck2UrSN6w80CD/&#10;wKIjjMOlJ6icaIJ2kj2D6lgphRK1vipF54q6ZiW1GkCN7z1Rc9eQnlotEBzVn8Kk/h9s+eH+ViJW&#10;pTjAiJMOUvQJgkb4tqUoMOEZepWA111/K41A1d+I8qtCXGQNeNGllGJoKKmAlG/83YsDZqHgKNoM&#10;70UF6GSnhY3UvpadAYQYoL1NyMMpIXSvUQmbcTD3PUhbCZ9iPwzBNjeQ5Hi4l0q/paJDxkixBOoW&#10;nNzfKD26Hl3MXVwUrG1hnyQtv9gAzHGH2qIZT5MEiIBpPA0lm9AfsRevo3UUOmEwWzuhl+fOsshC&#10;Z1b482k+ybMs938aFn6YNKyqKDeXHovLD/8ueYcyH8viVF5KtKwycIaSkttN1kp0T6C4C/scwnPm&#10;5l7SsNEDLU8k+UHorYLYKWbR3AmLcOrEcy9yPD9exTMvjMO8uJR0wzh9uSQ0mJRbLX8U5tnnuTCS&#10;dEzD7GhZl+Lo5EQSU4xrXtksa8La0T6Lg+H++zgsi6k3DyeRM59PJ044WXvOKioyZ5n5s9l8vcpW&#10;6yepXdtyUS8PhU3IWe2d8T3c8UgZivVYmLbbTIONjar3mz0IN123EdUD9J0U0BfQQjCjwWiE/I7R&#10;APMuxerbjkiKUfuOQ++a4Xg05NHYHA3CSziaYo3RaGZ6HKK7XrJtA8i+TSMXS+jvmtnee2QB1M0C&#10;ZpgVcZi3Zkier63X419h8QsAAP//AwBQSwMEFAAGAAgAAAAhAH1buCbfAAAACgEAAA8AAABkcnMv&#10;ZG93bnJldi54bWxMj8FOwzAQRO9I/IO1SNxamxaaNsSpUKNIcCuFCzc3XpKI2E5sNwl/z3KC42qe&#10;Zt9k+9l0bEQfWmcl3C0FMLSV062tJby/lYstsBCV1apzFiV8Y4B9fn2VqVS7yb7ieIo1oxIbUiWh&#10;ibFPOQ9Vg0aFpevRUvbpvFGRTl9z7dVE5abjKyE23KjW0odG9XhosPo6XYyEwm90GQ7PRbn7mIr4&#10;chzGgQ9S3t7MT4/AIs7xD4ZffVKHnJzO7mJ1YJ2ERSISQinYbWkUEcnDGthZwvp+JYDnGf8/If8B&#10;AAD//wMAUEsBAi0AFAAGAAgAAAAhALaDOJL+AAAA4QEAABMAAAAAAAAAAAAAAAAAAAAAAFtDb250&#10;ZW50X1R5cGVzXS54bWxQSwECLQAUAAYACAAAACEAOP0h/9YAAACUAQAACwAAAAAAAAAAAAAAAAAv&#10;AQAAX3JlbHMvLnJlbHNQSwECLQAUAAYACAAAACEAo42UR9wCAABdBgAADgAAAAAAAAAAAAAAAAAu&#10;AgAAZHJzL2Uyb0RvYy54bWxQSwECLQAUAAYACAAAACEAfVu4Jt8AAAAKAQAADwAAAAAAAAAAAAAA&#10;AAA2BQAAZHJzL2Rvd25yZXYueG1sUEsFBgAAAAAEAAQA8wAAAEIGAAAAAA==&#10;" filled="f" stroked="f" strokeweight="0">
                <v:textbox inset="0,0,0,0">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RICK BLANGIARDI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MAYOR</w:t>
                      </w:r>
                    </w:p>
                  </w:txbxContent>
                </v:textbox>
                <w10:wrap anchorx="margin" anchory="page"/>
                <w10:anchorlock/>
              </v:rect>
            </w:pict>
          </mc:Fallback>
        </mc:AlternateContent>
      </w:r>
      <w:r w:rsidR="008F5855">
        <w:rPr>
          <w:noProof/>
          <w:snapToGrid/>
          <w:sz w:val="20"/>
        </w:rPr>
        <mc:AlternateContent>
          <mc:Choice Requires="wps">
            <w:drawing>
              <wp:anchor distT="0" distB="0" distL="114300" distR="114300" simplePos="0" relativeHeight="251660288" behindDoc="1" locked="1" layoutInCell="1" allowOverlap="1">
                <wp:simplePos x="0" y="0"/>
                <wp:positionH relativeFrom="margin">
                  <wp:posOffset>4946015</wp:posOffset>
                </wp:positionH>
                <wp:positionV relativeFrom="page">
                  <wp:posOffset>1257300</wp:posOffset>
                </wp:positionV>
                <wp:extent cx="1648460" cy="1080135"/>
                <wp:effectExtent l="254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8460" cy="1080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mallCaps/>
                                <w:sz w:val="12"/>
                                <w:szCs w:val="12"/>
                              </w:rPr>
                            </w:pPr>
                            <w:r w:rsidRPr="009548CA">
                              <w:rPr>
                                <w:rFonts w:ascii="Univers" w:hAnsi="Univers"/>
                                <w:smallCaps/>
                                <w:sz w:val="12"/>
                                <w:szCs w:val="12"/>
                              </w:rPr>
                              <w:t>JASON C. CHANG</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 xml:space="preserve"> CHAIR</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CHRISTOPHER K. LUM LEE</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VICE CHAIR</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HARRISON KURANISHI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EXECUTIVE DIRECTOR</w:t>
                            </w: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389.45pt;margin-top:99pt;width:129.8pt;height:85.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O9v4AIAAGYGAAAOAAAAZHJzL2Uyb0RvYy54bWysVW1vmzAQ/j5p/8HydwokhBBUMiW8TJO6&#10;rVq3H+CACdbAZrZT0k377zubJE3aTZrW8QGdzfn8PPfcHddv9l2L7qlUTPAE+1ceRpSXomJ8m+Av&#10;nwsnwkhpwivSCk4T/EAVfrN8/ep66GM6EY1oKyoRBOEqHvoEN1r3seuqsqEdUVeipxw+1kJ2RMNS&#10;bt1KkgGid6078bzQHYSseilKqhTsZuNHvLTx65qW+mNdK6pRm2DApu1b2vfGvN3lNYm3kvQNKw8w&#10;yD+g6AjjcOkpVEY0QTvJnoXqWCmFErW+KkXnirpmJbUcgI3vPWFz15CeWi6QHNWf0qT+X9jyw/2t&#10;RKwC7TDipAOJPkHSCN+2FPkmPUOvYvC662+lIaj6G1F+VYiLtAEvupJSDA0lFYCy/u7FAbNQcBRt&#10;hveiguhkp4XN1L6WnQkIOUB7K8jDSRC616iETT8MoiAE3Ur45nuR509nBpNL4uPxXir9looOGSPB&#10;EsDb8OT+RunR9ehibuOiYG1rVW/5xQbEHHeoLZvxNIkBCpjG04Cykv5YeIs8yqPACSZh7gReljmr&#10;Ig2csPDns2yapWnm/zQo/CBuWFVRbi49lpcf/J18h0IfC+NUYEq0rDLhDCQlt5u0leieQHkX9jmk&#10;58zNvYRhswdcnlDyJ4G3niycIozmTlAEM2cx9yLH8xfrRegFiyArLindME5fTgkNRnTL5Y/EPPs8&#10;J0bijmmYHi3rEhydnEhsyjHnlVVZE9aO9lkeDPbf52FVzLx5MI2c+Xw2dYJp7jnrqEidVeqH4Txf&#10;p+v8ibS5LRf18lRYQc5q7wzv4Y5HyFCsx8K0/WZabGxVvd/sD/0M/E37bUT1AA0oBbQHtBIMazAa&#10;Ib9jNMDgS7D6tiOSYtS+49DEZkoeDXk0NkeD8BKOJlhjNJqpHqfprpds20Bk36rJxQoavWa2BR9R&#10;AAOzgGFmuRwGr5mW52vr9fh7WP4CAAD//wMAUEsDBBQABgAIAAAAIQBOFDKd4AAAAAwBAAAPAAAA&#10;ZHJzL2Rvd25yZXYueG1sTI9BT4NAEIXvJv6HzZh4s0ttpAtlaUwJid60eulty45AZHeB3QL+e6cn&#10;PU7elzffy/aL6diEo2+dlbBeRcDQVk63tpbw+VE+CGA+KKtV5yxK+EEP+/z2JlOpdrN9x+kYakYl&#10;1qdKQhNCn3LuqwaN8ivXo6Xsy41GBTrHmutRzVRuOv4YRTE3qrX0oVE9Hhqsvo8XI6EYY136w0tR&#10;Jqe5CK9vwzTwQcr7u+V5ByzgEv5guOqTOuTkdHYXqz3rJGy3IiGUgkTQqCsRbcQTsLOETSzWwPOM&#10;/x+R/wIAAP//AwBQSwECLQAUAAYACAAAACEAtoM4kv4AAADhAQAAEwAAAAAAAAAAAAAAAAAAAAAA&#10;W0NvbnRlbnRfVHlwZXNdLnhtbFBLAQItABQABgAIAAAAIQA4/SH/1gAAAJQBAAALAAAAAAAAAAAA&#10;AAAAAC8BAABfcmVscy8ucmVsc1BLAQItABQABgAIAAAAIQC6nO9v4AIAAGYGAAAOAAAAAAAAAAAA&#10;AAAAAC4CAABkcnMvZTJvRG9jLnhtbFBLAQItABQABgAIAAAAIQBOFDKd4AAAAAwBAAAPAAAAAAAA&#10;AAAAAAAAADoFAABkcnMvZG93bnJldi54bWxQSwUGAAAAAAQABADzAAAARwYAAAAA&#10;" filled="f" stroked="f" strokeweight="0">
                <v:textbox inset="0,0,0,0">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mallCaps/>
                          <w:sz w:val="12"/>
                          <w:szCs w:val="12"/>
                        </w:rPr>
                      </w:pPr>
                      <w:r w:rsidRPr="009548CA">
                        <w:rPr>
                          <w:rFonts w:ascii="Univers" w:hAnsi="Univers"/>
                          <w:smallCaps/>
                          <w:sz w:val="12"/>
                          <w:szCs w:val="12"/>
                        </w:rPr>
                        <w:t>JASON C. CHANG</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 xml:space="preserve"> CHAIR</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CHRISTOPHER K. LUM LEE</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VICE CHAIR</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HARRISON KURANISHI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EXECUTIVE DIRECTOR</w:t>
                      </w: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txbxContent>
                </v:textbox>
                <w10:wrap anchorx="margin" anchory="page"/>
                <w10:anchorlock/>
              </v:rect>
            </w:pict>
          </mc:Fallback>
        </mc:AlternateContent>
      </w:r>
    </w:p>
    <w:p w:rsidR="008F5855" w:rsidRDefault="008F5855" w:rsidP="008F5855">
      <w:pPr>
        <w:rPr>
          <w:rFonts w:ascii="Arial" w:hAnsi="Arial" w:cs="Arial"/>
        </w:rPr>
      </w:pPr>
    </w:p>
    <w:p w:rsidR="008F5855" w:rsidRDefault="008F5855" w:rsidP="008F5855">
      <w:pPr>
        <w:rPr>
          <w:rFonts w:ascii="Arial" w:hAnsi="Arial" w:cs="Arial"/>
        </w:rPr>
      </w:pPr>
    </w:p>
    <w:p w:rsidR="008F5855" w:rsidRDefault="008F5855" w:rsidP="008F5855">
      <w:pPr>
        <w:tabs>
          <w:tab w:val="left" w:pos="4680"/>
        </w:tabs>
        <w:rPr>
          <w:rFonts w:ascii="Arial" w:hAnsi="Arial" w:cs="Arial"/>
        </w:rPr>
      </w:pPr>
    </w:p>
    <w:p w:rsidR="008F5855" w:rsidRDefault="008F5855" w:rsidP="008F5855">
      <w:pPr>
        <w:tabs>
          <w:tab w:val="left" w:pos="4680"/>
        </w:tabs>
        <w:rPr>
          <w:rFonts w:ascii="Arial" w:hAnsi="Arial" w:cs="Arial"/>
        </w:rPr>
      </w:pPr>
    </w:p>
    <w:p w:rsidR="008F5855" w:rsidRPr="00FC7AF8" w:rsidRDefault="008F5855" w:rsidP="008F5855">
      <w:pPr>
        <w:tabs>
          <w:tab w:val="left" w:pos="4680"/>
        </w:tabs>
        <w:rPr>
          <w:rFonts w:ascii="Arial" w:hAnsi="Arial" w:cs="Arial"/>
        </w:rPr>
      </w:pPr>
    </w:p>
    <w:p w:rsidR="006921ED" w:rsidRPr="008F5855" w:rsidRDefault="006921ED" w:rsidP="000B3E8C"/>
    <w:p w:rsidR="000B3E8C" w:rsidRPr="0061082A" w:rsidRDefault="000B3E8C" w:rsidP="000B3E8C">
      <w:pPr>
        <w:jc w:val="center"/>
        <w:rPr>
          <w:b/>
          <w:snapToGrid/>
          <w:szCs w:val="24"/>
        </w:rPr>
      </w:pPr>
      <w:r w:rsidRPr="0061082A">
        <w:rPr>
          <w:b/>
          <w:szCs w:val="24"/>
        </w:rPr>
        <w:t>EXECUTIVE</w:t>
      </w:r>
      <w:r w:rsidRPr="0061082A">
        <w:rPr>
          <w:b/>
          <w:snapToGrid/>
          <w:szCs w:val="24"/>
        </w:rPr>
        <w:t xml:space="preserve"> </w:t>
      </w:r>
      <w:r w:rsidRPr="0061082A">
        <w:rPr>
          <w:b/>
          <w:szCs w:val="24"/>
        </w:rPr>
        <w:t>COMMITTEE MEETING</w:t>
      </w:r>
    </w:p>
    <w:p w:rsidR="000B3E8C" w:rsidRPr="0061082A" w:rsidRDefault="000B3E8C" w:rsidP="000B3E8C">
      <w:pPr>
        <w:jc w:val="center"/>
        <w:rPr>
          <w:b/>
          <w:szCs w:val="24"/>
        </w:rPr>
      </w:pPr>
      <w:r w:rsidRPr="0061082A">
        <w:rPr>
          <w:b/>
          <w:szCs w:val="24"/>
        </w:rPr>
        <w:t>Tuesday, July 2, 2024</w:t>
      </w:r>
    </w:p>
    <w:p w:rsidR="000B3E8C" w:rsidRDefault="000B3E8C" w:rsidP="000B3E8C">
      <w:pPr>
        <w:jc w:val="center"/>
        <w:rPr>
          <w:b/>
          <w:szCs w:val="24"/>
        </w:rPr>
      </w:pPr>
      <w:r w:rsidRPr="0061082A">
        <w:rPr>
          <w:b/>
          <w:szCs w:val="24"/>
        </w:rPr>
        <w:t>1:00 pm to 2:00 pm</w:t>
      </w:r>
    </w:p>
    <w:p w:rsidR="000B3E8C" w:rsidRDefault="000B3E8C" w:rsidP="000B3E8C">
      <w:pPr>
        <w:rPr>
          <w:szCs w:val="24"/>
        </w:rPr>
      </w:pPr>
    </w:p>
    <w:p w:rsidR="000B3E8C" w:rsidRDefault="000B3E8C" w:rsidP="000B3E8C">
      <w:pPr>
        <w:jc w:val="center"/>
        <w:rPr>
          <w:i/>
          <w:szCs w:val="24"/>
        </w:rPr>
      </w:pPr>
      <w:r>
        <w:rPr>
          <w:i/>
          <w:szCs w:val="24"/>
        </w:rPr>
        <w:t xml:space="preserve">Note: Per the State Office of Information Practices (OIP), members of the public may contact </w:t>
      </w:r>
      <w:hyperlink r:id="rId10" w:history="1">
        <w:r>
          <w:rPr>
            <w:rStyle w:val="Hyperlink"/>
            <w:i/>
            <w:szCs w:val="24"/>
          </w:rPr>
          <w:t>OahuWDB@honolulu.gov</w:t>
        </w:r>
      </w:hyperlink>
      <w:r>
        <w:rPr>
          <w:i/>
          <w:szCs w:val="24"/>
        </w:rPr>
        <w:t xml:space="preserve"> to be added to a mailing list for future meeting announcements</w:t>
      </w:r>
    </w:p>
    <w:p w:rsidR="000B3E8C" w:rsidRDefault="000B3E8C" w:rsidP="000B3E8C">
      <w:pPr>
        <w:rPr>
          <w:b/>
          <w:szCs w:val="24"/>
        </w:rPr>
      </w:pPr>
    </w:p>
    <w:p w:rsidR="000B3E8C" w:rsidRDefault="000B3E8C" w:rsidP="000B3E8C">
      <w:pPr>
        <w:rPr>
          <w:b/>
          <w:szCs w:val="24"/>
          <w:u w:val="single"/>
        </w:rPr>
      </w:pPr>
      <w:r>
        <w:rPr>
          <w:b/>
          <w:szCs w:val="24"/>
          <w:u w:val="single"/>
        </w:rPr>
        <w:t>Members Present:</w:t>
      </w:r>
    </w:p>
    <w:p w:rsidR="000B3E8C" w:rsidRDefault="000B3E8C" w:rsidP="000B3E8C">
      <w:pPr>
        <w:rPr>
          <w:szCs w:val="24"/>
        </w:rPr>
      </w:pPr>
      <w:r>
        <w:rPr>
          <w:szCs w:val="24"/>
        </w:rPr>
        <w:t>Jason Chang, Queen’s Health System Innovation Institute, President; Board Chair</w:t>
      </w:r>
    </w:p>
    <w:p w:rsidR="000B3E8C" w:rsidRDefault="000B3E8C" w:rsidP="000B3E8C">
      <w:pPr>
        <w:rPr>
          <w:szCs w:val="24"/>
        </w:rPr>
      </w:pPr>
      <w:r>
        <w:rPr>
          <w:szCs w:val="24"/>
        </w:rPr>
        <w:t>Christopher Lum Lee, Tri Sec Inc., Principal Guard and Chief Administrative Officer</w:t>
      </w:r>
    </w:p>
    <w:p w:rsidR="000B3E8C" w:rsidRPr="0061082A" w:rsidRDefault="000B3E8C" w:rsidP="000B3E8C">
      <w:pPr>
        <w:rPr>
          <w:szCs w:val="24"/>
        </w:rPr>
      </w:pPr>
      <w:r>
        <w:rPr>
          <w:szCs w:val="24"/>
        </w:rPr>
        <w:t>Suzie Schulberg, Arcadia Family of Companies, President and Chief Executive Officer</w:t>
      </w:r>
    </w:p>
    <w:p w:rsidR="000B3E8C" w:rsidRDefault="000B3E8C" w:rsidP="000B3E8C">
      <w:pPr>
        <w:rPr>
          <w:b/>
          <w:szCs w:val="24"/>
          <w:u w:val="single"/>
        </w:rPr>
      </w:pPr>
    </w:p>
    <w:p w:rsidR="000B3E8C" w:rsidRDefault="000B3E8C" w:rsidP="000B3E8C">
      <w:pPr>
        <w:rPr>
          <w:b/>
          <w:szCs w:val="24"/>
          <w:u w:val="single"/>
        </w:rPr>
      </w:pPr>
      <w:r>
        <w:rPr>
          <w:b/>
          <w:szCs w:val="24"/>
          <w:u w:val="single"/>
        </w:rPr>
        <w:t>Members Absent:</w:t>
      </w:r>
    </w:p>
    <w:p w:rsidR="000B3E8C" w:rsidRPr="00DC160D" w:rsidRDefault="000B3E8C" w:rsidP="000B3E8C">
      <w:pPr>
        <w:rPr>
          <w:szCs w:val="24"/>
        </w:rPr>
      </w:pPr>
      <w:r>
        <w:rPr>
          <w:szCs w:val="24"/>
        </w:rPr>
        <w:t>Lisa Truong Kracher, Array Corporation, Vice President</w:t>
      </w:r>
    </w:p>
    <w:p w:rsidR="000B3E8C" w:rsidRDefault="000B3E8C" w:rsidP="000B3E8C">
      <w:pPr>
        <w:rPr>
          <w:b/>
          <w:szCs w:val="24"/>
          <w:u w:val="single"/>
        </w:rPr>
      </w:pPr>
    </w:p>
    <w:p w:rsidR="000B3E8C" w:rsidRDefault="000B3E8C" w:rsidP="000B3E8C">
      <w:pPr>
        <w:rPr>
          <w:b/>
          <w:szCs w:val="24"/>
          <w:u w:val="single"/>
        </w:rPr>
      </w:pPr>
      <w:r>
        <w:rPr>
          <w:b/>
          <w:szCs w:val="24"/>
          <w:u w:val="single"/>
        </w:rPr>
        <w:t>Staff:</w:t>
      </w:r>
    </w:p>
    <w:p w:rsidR="000B3E8C" w:rsidRDefault="000B3E8C" w:rsidP="000B3E8C">
      <w:pPr>
        <w:rPr>
          <w:szCs w:val="24"/>
        </w:rPr>
      </w:pPr>
      <w:r>
        <w:rPr>
          <w:szCs w:val="24"/>
        </w:rPr>
        <w:t>Harrison Kuranishi, Oahu Workforce Development Board, Executive Director</w:t>
      </w:r>
    </w:p>
    <w:p w:rsidR="000B3E8C" w:rsidRDefault="000B3E8C" w:rsidP="000B3E8C">
      <w:pPr>
        <w:rPr>
          <w:szCs w:val="24"/>
        </w:rPr>
      </w:pPr>
      <w:r>
        <w:rPr>
          <w:szCs w:val="24"/>
        </w:rPr>
        <w:t>Raymond Duong, Oahu Workforce Development Board, Budget Analyst</w:t>
      </w:r>
    </w:p>
    <w:p w:rsidR="000B3E8C" w:rsidRDefault="000B3E8C" w:rsidP="000B3E8C">
      <w:pPr>
        <w:rPr>
          <w:szCs w:val="24"/>
        </w:rPr>
      </w:pPr>
      <w:r>
        <w:rPr>
          <w:szCs w:val="24"/>
        </w:rPr>
        <w:t>Daven Kawamura, Oahu Workforce Development Board, WIOA Specialist</w:t>
      </w:r>
    </w:p>
    <w:p w:rsidR="000B3E8C" w:rsidRDefault="000B3E8C" w:rsidP="000B3E8C">
      <w:pPr>
        <w:jc w:val="center"/>
        <w:rPr>
          <w:b/>
          <w:szCs w:val="24"/>
        </w:rPr>
      </w:pPr>
    </w:p>
    <w:p w:rsidR="000B3E8C" w:rsidRDefault="000B3E8C" w:rsidP="000B3E8C">
      <w:pPr>
        <w:pStyle w:val="ListParagraph"/>
        <w:numPr>
          <w:ilvl w:val="0"/>
          <w:numId w:val="3"/>
        </w:numPr>
        <w:spacing w:line="240" w:lineRule="auto"/>
        <w:rPr>
          <w:rFonts w:ascii="Times New Roman" w:hAnsi="Times New Roman" w:cs="Times New Roman"/>
          <w:b/>
          <w:sz w:val="24"/>
          <w:szCs w:val="24"/>
        </w:rPr>
      </w:pPr>
      <w:r>
        <w:rPr>
          <w:rFonts w:ascii="Times New Roman" w:hAnsi="Times New Roman" w:cs="Times New Roman"/>
          <w:b/>
          <w:sz w:val="24"/>
          <w:szCs w:val="24"/>
        </w:rPr>
        <w:t>Call to Order</w:t>
      </w:r>
    </w:p>
    <w:p w:rsidR="000B3E8C" w:rsidRDefault="000B3E8C" w:rsidP="000B3E8C">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 xml:space="preserve">The </w:t>
      </w:r>
      <w:r w:rsidRPr="0061082A">
        <w:rPr>
          <w:rFonts w:ascii="Times New Roman" w:hAnsi="Times New Roman" w:cs="Times New Roman"/>
          <w:sz w:val="24"/>
          <w:szCs w:val="24"/>
        </w:rPr>
        <w:t>Executive Committee</w:t>
      </w:r>
      <w:r>
        <w:rPr>
          <w:rFonts w:ascii="Times New Roman" w:hAnsi="Times New Roman" w:cs="Times New Roman"/>
          <w:sz w:val="24"/>
          <w:szCs w:val="24"/>
        </w:rPr>
        <w:t xml:space="preserve"> meeting was called to order at </w:t>
      </w:r>
      <w:r w:rsidRPr="00DC160D">
        <w:rPr>
          <w:rFonts w:ascii="Times New Roman" w:hAnsi="Times New Roman" w:cs="Times New Roman"/>
          <w:sz w:val="24"/>
          <w:szCs w:val="24"/>
        </w:rPr>
        <w:t>1:</w:t>
      </w:r>
      <w:r>
        <w:rPr>
          <w:rFonts w:ascii="Times New Roman" w:hAnsi="Times New Roman" w:cs="Times New Roman"/>
          <w:sz w:val="24"/>
          <w:szCs w:val="24"/>
        </w:rPr>
        <w:t>14</w:t>
      </w:r>
      <w:r w:rsidRPr="00DC160D">
        <w:rPr>
          <w:rFonts w:ascii="Times New Roman" w:hAnsi="Times New Roman" w:cs="Times New Roman"/>
          <w:sz w:val="24"/>
          <w:szCs w:val="24"/>
        </w:rPr>
        <w:t xml:space="preserve"> </w:t>
      </w:r>
      <w:r w:rsidRPr="0061082A">
        <w:rPr>
          <w:rFonts w:ascii="Times New Roman" w:hAnsi="Times New Roman" w:cs="Times New Roman"/>
          <w:sz w:val="24"/>
          <w:szCs w:val="24"/>
        </w:rPr>
        <w:t xml:space="preserve">pm by Committee Chair </w:t>
      </w:r>
      <w:r>
        <w:rPr>
          <w:rFonts w:ascii="Times New Roman" w:hAnsi="Times New Roman" w:cs="Times New Roman"/>
          <w:sz w:val="24"/>
          <w:szCs w:val="24"/>
        </w:rPr>
        <w:t>Jason Chang</w:t>
      </w:r>
      <w:r w:rsidRPr="0061082A">
        <w:rPr>
          <w:rFonts w:ascii="Times New Roman" w:hAnsi="Times New Roman" w:cs="Times New Roman"/>
          <w:sz w:val="24"/>
          <w:szCs w:val="24"/>
        </w:rPr>
        <w:t>.</w:t>
      </w:r>
    </w:p>
    <w:p w:rsidR="000B3E8C" w:rsidRDefault="000B3E8C" w:rsidP="000B3E8C">
      <w:pPr>
        <w:pStyle w:val="ListParagraph"/>
        <w:spacing w:line="240" w:lineRule="auto"/>
        <w:ind w:left="1080"/>
        <w:rPr>
          <w:rFonts w:ascii="Times New Roman" w:hAnsi="Times New Roman" w:cs="Times New Roman"/>
          <w:sz w:val="24"/>
          <w:szCs w:val="24"/>
        </w:rPr>
      </w:pPr>
    </w:p>
    <w:p w:rsidR="000B3E8C" w:rsidRDefault="000B3E8C" w:rsidP="000B3E8C">
      <w:pPr>
        <w:pStyle w:val="ListParagraph"/>
        <w:numPr>
          <w:ilvl w:val="0"/>
          <w:numId w:val="3"/>
        </w:numPr>
        <w:spacing w:line="240" w:lineRule="auto"/>
        <w:rPr>
          <w:rFonts w:ascii="Times New Roman" w:hAnsi="Times New Roman" w:cs="Times New Roman"/>
          <w:b/>
          <w:sz w:val="24"/>
          <w:szCs w:val="24"/>
        </w:rPr>
      </w:pPr>
      <w:r>
        <w:rPr>
          <w:rFonts w:ascii="Times New Roman" w:hAnsi="Times New Roman" w:cs="Times New Roman"/>
          <w:b/>
          <w:sz w:val="24"/>
          <w:szCs w:val="24"/>
        </w:rPr>
        <w:t>Welcome and Introductions</w:t>
      </w:r>
    </w:p>
    <w:p w:rsidR="000B3E8C" w:rsidRDefault="000B3E8C" w:rsidP="000B3E8C">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(Note: Per the State OIP, Oahu Workforce Development Board (OWDB) members are allowed to attend board meetings on audio only. Their votes will still count, and their attendance will also count toward quorum. However, board members must state their names clearly during introductions and before all of their comments during the meeting.)</w:t>
      </w:r>
    </w:p>
    <w:p w:rsidR="000B3E8C" w:rsidRDefault="000B3E8C" w:rsidP="000B3E8C">
      <w:pPr>
        <w:pStyle w:val="ListParagraph"/>
        <w:spacing w:line="240" w:lineRule="auto"/>
        <w:ind w:left="1080"/>
        <w:rPr>
          <w:rFonts w:ascii="Times New Roman" w:hAnsi="Times New Roman" w:cs="Times New Roman"/>
          <w:b/>
          <w:sz w:val="24"/>
          <w:szCs w:val="24"/>
        </w:rPr>
      </w:pPr>
    </w:p>
    <w:p w:rsidR="000B3E8C" w:rsidRDefault="000B3E8C" w:rsidP="000B3E8C">
      <w:pPr>
        <w:pStyle w:val="ListParagraph"/>
        <w:numPr>
          <w:ilvl w:val="0"/>
          <w:numId w:val="3"/>
        </w:numPr>
        <w:spacing w:line="240" w:lineRule="auto"/>
        <w:rPr>
          <w:rFonts w:ascii="Times New Roman" w:hAnsi="Times New Roman" w:cs="Times New Roman"/>
          <w:b/>
          <w:sz w:val="24"/>
          <w:szCs w:val="24"/>
        </w:rPr>
      </w:pPr>
      <w:r>
        <w:rPr>
          <w:rFonts w:ascii="Times New Roman" w:hAnsi="Times New Roman" w:cs="Times New Roman"/>
          <w:b/>
          <w:sz w:val="24"/>
          <w:szCs w:val="24"/>
        </w:rPr>
        <w:t>Approval of Minutes</w:t>
      </w:r>
    </w:p>
    <w:p w:rsidR="000B3E8C" w:rsidRDefault="000B3E8C" w:rsidP="000B3E8C">
      <w:pPr>
        <w:pStyle w:val="ListParagraph"/>
        <w:numPr>
          <w:ilvl w:val="1"/>
          <w:numId w:val="3"/>
        </w:numPr>
        <w:spacing w:line="240" w:lineRule="auto"/>
        <w:rPr>
          <w:rFonts w:ascii="Times New Roman" w:hAnsi="Times New Roman" w:cs="Times New Roman"/>
          <w:b/>
          <w:sz w:val="24"/>
          <w:szCs w:val="24"/>
        </w:rPr>
      </w:pPr>
      <w:r w:rsidRPr="00686A93">
        <w:rPr>
          <w:rFonts w:ascii="Times New Roman" w:hAnsi="Times New Roman" w:cs="Times New Roman"/>
          <w:b/>
          <w:sz w:val="24"/>
          <w:szCs w:val="24"/>
        </w:rPr>
        <w:t>April 2, 2024</w:t>
      </w:r>
      <w:r>
        <w:rPr>
          <w:rFonts w:ascii="Times New Roman" w:hAnsi="Times New Roman" w:cs="Times New Roman"/>
          <w:b/>
          <w:sz w:val="24"/>
          <w:szCs w:val="24"/>
        </w:rPr>
        <w:t xml:space="preserve"> Meeting Minutes</w:t>
      </w:r>
    </w:p>
    <w:p w:rsidR="000B3E8C" w:rsidRDefault="000B3E8C" w:rsidP="008A4373">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Chair Jason Chang requested a motion to approve the minutes for the April 2, 2024 meeting. Christopher Lum Lee moved to approve the minutes. Suzie Schulberg seconded the motion. There were no objections or abstentions. The minutes were unanimously approved.</w:t>
      </w:r>
    </w:p>
    <w:p w:rsidR="003F7881" w:rsidRPr="008A4373" w:rsidRDefault="003F7881" w:rsidP="008A4373">
      <w:pPr>
        <w:pStyle w:val="ListParagraph"/>
        <w:spacing w:line="240" w:lineRule="auto"/>
        <w:ind w:left="1080"/>
        <w:rPr>
          <w:rFonts w:ascii="Times New Roman" w:hAnsi="Times New Roman" w:cs="Times New Roman"/>
          <w:sz w:val="24"/>
          <w:szCs w:val="24"/>
        </w:rPr>
      </w:pPr>
    </w:p>
    <w:p w:rsidR="000B3E8C" w:rsidRDefault="000B3E8C" w:rsidP="000B3E8C">
      <w:pPr>
        <w:pStyle w:val="ListParagraph"/>
        <w:numPr>
          <w:ilvl w:val="0"/>
          <w:numId w:val="3"/>
        </w:numPr>
        <w:spacing w:line="240" w:lineRule="auto"/>
        <w:rPr>
          <w:rFonts w:ascii="Times New Roman" w:hAnsi="Times New Roman" w:cs="Times New Roman"/>
          <w:b/>
          <w:sz w:val="24"/>
          <w:szCs w:val="24"/>
        </w:rPr>
      </w:pPr>
      <w:r>
        <w:rPr>
          <w:rFonts w:ascii="Times New Roman" w:hAnsi="Times New Roman" w:cs="Times New Roman"/>
          <w:b/>
          <w:sz w:val="24"/>
          <w:szCs w:val="24"/>
        </w:rPr>
        <w:t>Committee Updates</w:t>
      </w:r>
    </w:p>
    <w:p w:rsidR="00EF0E68" w:rsidRDefault="000B3E8C" w:rsidP="00EF0E68">
      <w:pPr>
        <w:pStyle w:val="ListParagraph"/>
        <w:numPr>
          <w:ilvl w:val="1"/>
          <w:numId w:val="3"/>
        </w:num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Employer Engagement</w:t>
      </w:r>
    </w:p>
    <w:p w:rsidR="00EF0E68" w:rsidRDefault="000B3E8C" w:rsidP="00EF0E68">
      <w:pPr>
        <w:pStyle w:val="ListParagraph"/>
        <w:spacing w:line="240" w:lineRule="auto"/>
        <w:ind w:left="1440"/>
        <w:rPr>
          <w:rFonts w:ascii="Times New Roman" w:hAnsi="Times New Roman" w:cs="Times New Roman"/>
          <w:sz w:val="24"/>
          <w:szCs w:val="24"/>
        </w:rPr>
      </w:pPr>
      <w:r w:rsidRPr="00EF0E68">
        <w:rPr>
          <w:rFonts w:ascii="Times New Roman" w:hAnsi="Times New Roman" w:cs="Times New Roman"/>
          <w:sz w:val="24"/>
          <w:szCs w:val="24"/>
        </w:rPr>
        <w:t>Jason Chang</w:t>
      </w:r>
      <w:r w:rsidR="0076528D" w:rsidRPr="00EF0E68">
        <w:rPr>
          <w:rFonts w:ascii="Times New Roman" w:hAnsi="Times New Roman" w:cs="Times New Roman"/>
          <w:sz w:val="24"/>
          <w:szCs w:val="24"/>
        </w:rPr>
        <w:t>, President of the Queen’s Health System Innovation Institute and Executive Vice President of Innovation and Strategy,</w:t>
      </w:r>
      <w:r w:rsidRPr="00EF0E68">
        <w:rPr>
          <w:rFonts w:ascii="Times New Roman" w:hAnsi="Times New Roman" w:cs="Times New Roman"/>
          <w:sz w:val="24"/>
          <w:szCs w:val="24"/>
        </w:rPr>
        <w:t xml:space="preserve"> informed the committee that the Employer Engagement committee convened for the first time in a while on May 13, 2024.</w:t>
      </w:r>
      <w:r w:rsidR="00D26EA8" w:rsidRPr="00EF0E68">
        <w:rPr>
          <w:rFonts w:ascii="Times New Roman" w:hAnsi="Times New Roman" w:cs="Times New Roman"/>
          <w:sz w:val="24"/>
          <w:szCs w:val="24"/>
        </w:rPr>
        <w:t xml:space="preserve"> The discussions focused around building a relationship with employers, developing </w:t>
      </w:r>
      <w:r w:rsidR="0076528D" w:rsidRPr="00EF0E68">
        <w:rPr>
          <w:rFonts w:ascii="Times New Roman" w:hAnsi="Times New Roman" w:cs="Times New Roman"/>
          <w:sz w:val="24"/>
          <w:szCs w:val="24"/>
        </w:rPr>
        <w:t xml:space="preserve">and further understanding </w:t>
      </w:r>
      <w:r w:rsidR="00D26EA8" w:rsidRPr="00EF0E68">
        <w:rPr>
          <w:rFonts w:ascii="Times New Roman" w:hAnsi="Times New Roman" w:cs="Times New Roman"/>
          <w:sz w:val="24"/>
          <w:szCs w:val="24"/>
        </w:rPr>
        <w:t>the eligible training provider list, and getting the needs from employers to the eligible training providers.</w:t>
      </w:r>
    </w:p>
    <w:p w:rsidR="00EF0E68" w:rsidRDefault="00EF0E68" w:rsidP="00EF0E68">
      <w:pPr>
        <w:pStyle w:val="ListParagraph"/>
        <w:spacing w:line="240" w:lineRule="auto"/>
        <w:ind w:left="1440"/>
        <w:rPr>
          <w:rFonts w:ascii="Times New Roman" w:hAnsi="Times New Roman" w:cs="Times New Roman"/>
          <w:sz w:val="24"/>
          <w:szCs w:val="24"/>
        </w:rPr>
      </w:pPr>
    </w:p>
    <w:p w:rsidR="0076528D" w:rsidRPr="00EF0E68" w:rsidRDefault="0076528D" w:rsidP="00EF0E68">
      <w:pPr>
        <w:pStyle w:val="ListParagraph"/>
        <w:spacing w:line="240" w:lineRule="auto"/>
        <w:ind w:left="1440"/>
        <w:rPr>
          <w:rFonts w:ascii="Times New Roman" w:hAnsi="Times New Roman" w:cs="Times New Roman"/>
          <w:b/>
          <w:sz w:val="24"/>
          <w:szCs w:val="24"/>
        </w:rPr>
      </w:pPr>
      <w:r w:rsidRPr="00EF0E68">
        <w:rPr>
          <w:rFonts w:ascii="Times New Roman" w:hAnsi="Times New Roman" w:cs="Times New Roman"/>
          <w:sz w:val="24"/>
          <w:szCs w:val="24"/>
        </w:rPr>
        <w:t>Harrison Kuranishi, Executive Director of the OWDB, informed the committee that there was a board member that was trying to get the businesses and eligible training providers to perform trainings but was denied at the American Job Center</w:t>
      </w:r>
      <w:r w:rsidR="00EF0E68">
        <w:rPr>
          <w:rFonts w:ascii="Times New Roman" w:hAnsi="Times New Roman" w:cs="Times New Roman"/>
          <w:sz w:val="24"/>
          <w:szCs w:val="24"/>
        </w:rPr>
        <w:t xml:space="preserve"> (AJC)</w:t>
      </w:r>
      <w:r w:rsidRPr="00EF0E68">
        <w:rPr>
          <w:rFonts w:ascii="Times New Roman" w:hAnsi="Times New Roman" w:cs="Times New Roman"/>
          <w:sz w:val="24"/>
          <w:szCs w:val="24"/>
        </w:rPr>
        <w:t>. Board staff was informed that vetting and accepting those trainings are actually a board decision.</w:t>
      </w:r>
      <w:r w:rsidR="00B841B7" w:rsidRPr="00EF0E68">
        <w:rPr>
          <w:rFonts w:ascii="Times New Roman" w:hAnsi="Times New Roman" w:cs="Times New Roman"/>
          <w:sz w:val="24"/>
          <w:szCs w:val="24"/>
        </w:rPr>
        <w:t xml:space="preserve"> A possibility of holding these workshops is renting out small spaces and promoting them. Harrison recommended that this information is taken to the full board to inform everyone.</w:t>
      </w:r>
    </w:p>
    <w:p w:rsidR="000B3E8C" w:rsidRPr="00DC160D" w:rsidRDefault="000B3E8C" w:rsidP="000B3E8C">
      <w:pPr>
        <w:pStyle w:val="ListParagraph"/>
        <w:spacing w:line="240" w:lineRule="auto"/>
        <w:ind w:left="1440"/>
        <w:rPr>
          <w:rFonts w:ascii="Times New Roman" w:hAnsi="Times New Roman" w:cs="Times New Roman"/>
          <w:sz w:val="24"/>
          <w:szCs w:val="24"/>
        </w:rPr>
      </w:pPr>
    </w:p>
    <w:p w:rsidR="00EF0E68" w:rsidRDefault="000B3E8C" w:rsidP="00EF0E68">
      <w:pPr>
        <w:pStyle w:val="ListParagraph"/>
        <w:numPr>
          <w:ilvl w:val="1"/>
          <w:numId w:val="3"/>
        </w:numPr>
        <w:spacing w:line="240" w:lineRule="auto"/>
        <w:rPr>
          <w:rFonts w:ascii="Times New Roman" w:hAnsi="Times New Roman" w:cs="Times New Roman"/>
          <w:b/>
          <w:sz w:val="24"/>
          <w:szCs w:val="24"/>
        </w:rPr>
      </w:pPr>
      <w:r>
        <w:rPr>
          <w:rFonts w:ascii="Times New Roman" w:hAnsi="Times New Roman" w:cs="Times New Roman"/>
          <w:b/>
          <w:sz w:val="24"/>
          <w:szCs w:val="24"/>
        </w:rPr>
        <w:t>Performance Measures and Accountability</w:t>
      </w:r>
    </w:p>
    <w:p w:rsidR="00EF0E68" w:rsidRDefault="00B841B7" w:rsidP="00EF0E68">
      <w:pPr>
        <w:pStyle w:val="ListParagraph"/>
        <w:spacing w:line="240" w:lineRule="auto"/>
        <w:ind w:left="1440"/>
        <w:rPr>
          <w:rFonts w:ascii="Times New Roman" w:hAnsi="Times New Roman" w:cs="Times New Roman"/>
          <w:sz w:val="24"/>
          <w:szCs w:val="24"/>
        </w:rPr>
      </w:pPr>
      <w:r w:rsidRPr="00EF0E68">
        <w:rPr>
          <w:rFonts w:ascii="Times New Roman" w:hAnsi="Times New Roman" w:cs="Times New Roman"/>
          <w:sz w:val="24"/>
          <w:szCs w:val="24"/>
        </w:rPr>
        <w:t>Suzie Schulberg, President and Chief Executive Officer at Arcadia Family of Companies, let the committee know that the Performance Measures and Accountability committee convened on May 14, 2024. There were no major updates.</w:t>
      </w:r>
    </w:p>
    <w:p w:rsidR="000B3E8C" w:rsidRPr="00EF0E68" w:rsidRDefault="00B841B7" w:rsidP="00EF0E68">
      <w:pPr>
        <w:pStyle w:val="ListParagraph"/>
        <w:spacing w:line="240" w:lineRule="auto"/>
        <w:ind w:left="1440"/>
        <w:rPr>
          <w:rFonts w:ascii="Times New Roman" w:hAnsi="Times New Roman" w:cs="Times New Roman"/>
          <w:b/>
          <w:sz w:val="24"/>
          <w:szCs w:val="24"/>
        </w:rPr>
      </w:pPr>
      <w:r w:rsidRPr="00EF0E68">
        <w:rPr>
          <w:rFonts w:ascii="Times New Roman" w:hAnsi="Times New Roman" w:cs="Times New Roman"/>
          <w:sz w:val="24"/>
          <w:szCs w:val="24"/>
        </w:rPr>
        <w:t xml:space="preserve">Harrison Kuranishi chimed in saying that at the next meeting there will be more updates, because as of July 1, 2024 Program Year (PY) 22 funds are gone and are now using PY23 funds. Once the PY24 </w:t>
      </w:r>
      <w:r w:rsidR="00EF0E68" w:rsidRPr="00EF0E68">
        <w:rPr>
          <w:rFonts w:ascii="Times New Roman" w:hAnsi="Times New Roman" w:cs="Times New Roman"/>
          <w:sz w:val="24"/>
          <w:szCs w:val="24"/>
        </w:rPr>
        <w:t>contracts and allocations are announced negotiations will start.</w:t>
      </w:r>
    </w:p>
    <w:p w:rsidR="00EF0E68" w:rsidRPr="00EF0E68" w:rsidRDefault="00EF0E68" w:rsidP="00EF0E68">
      <w:pPr>
        <w:pStyle w:val="ListParagraph"/>
        <w:spacing w:line="240" w:lineRule="auto"/>
        <w:ind w:left="2160"/>
        <w:rPr>
          <w:rFonts w:ascii="Times New Roman" w:hAnsi="Times New Roman" w:cs="Times New Roman"/>
          <w:sz w:val="24"/>
          <w:szCs w:val="24"/>
        </w:rPr>
      </w:pPr>
    </w:p>
    <w:p w:rsidR="000B3E8C" w:rsidRDefault="000B3E8C" w:rsidP="000B3E8C">
      <w:pPr>
        <w:pStyle w:val="ListParagraph"/>
        <w:numPr>
          <w:ilvl w:val="1"/>
          <w:numId w:val="3"/>
        </w:numPr>
        <w:spacing w:line="240" w:lineRule="auto"/>
        <w:rPr>
          <w:rFonts w:ascii="Times New Roman" w:hAnsi="Times New Roman" w:cs="Times New Roman"/>
          <w:b/>
          <w:sz w:val="24"/>
          <w:szCs w:val="24"/>
        </w:rPr>
      </w:pPr>
      <w:r>
        <w:rPr>
          <w:rFonts w:ascii="Times New Roman" w:hAnsi="Times New Roman" w:cs="Times New Roman"/>
          <w:b/>
          <w:sz w:val="24"/>
          <w:szCs w:val="24"/>
        </w:rPr>
        <w:t>Finance</w:t>
      </w:r>
    </w:p>
    <w:p w:rsidR="000B3E8C" w:rsidRDefault="000B3E8C" w:rsidP="000B3E8C">
      <w:pPr>
        <w:pStyle w:val="ListParagraph"/>
        <w:numPr>
          <w:ilvl w:val="2"/>
          <w:numId w:val="3"/>
        </w:numPr>
        <w:spacing w:line="240" w:lineRule="auto"/>
        <w:rPr>
          <w:rFonts w:ascii="Times New Roman" w:hAnsi="Times New Roman" w:cs="Times New Roman"/>
          <w:b/>
          <w:sz w:val="24"/>
          <w:szCs w:val="24"/>
        </w:rPr>
      </w:pPr>
      <w:r>
        <w:rPr>
          <w:rFonts w:ascii="Times New Roman" w:hAnsi="Times New Roman" w:cs="Times New Roman"/>
          <w:b/>
          <w:sz w:val="24"/>
          <w:szCs w:val="24"/>
        </w:rPr>
        <w:t>May 15, 2024</w:t>
      </w:r>
    </w:p>
    <w:p w:rsidR="000B3E8C" w:rsidRDefault="000B3E8C" w:rsidP="00EF0E68">
      <w:pPr>
        <w:pStyle w:val="ListParagraph"/>
        <w:spacing w:line="240" w:lineRule="auto"/>
        <w:ind w:left="2160"/>
        <w:rPr>
          <w:rFonts w:ascii="Times New Roman" w:hAnsi="Times New Roman" w:cs="Times New Roman"/>
          <w:sz w:val="24"/>
          <w:szCs w:val="24"/>
        </w:rPr>
      </w:pPr>
      <w:r>
        <w:rPr>
          <w:rFonts w:ascii="Times New Roman" w:hAnsi="Times New Roman" w:cs="Times New Roman"/>
          <w:sz w:val="24"/>
          <w:szCs w:val="24"/>
        </w:rPr>
        <w:t>Christopher Lum Lee informed the committee that</w:t>
      </w:r>
      <w:r w:rsidR="00EF0E68">
        <w:rPr>
          <w:rFonts w:ascii="Times New Roman" w:hAnsi="Times New Roman" w:cs="Times New Roman"/>
          <w:sz w:val="24"/>
          <w:szCs w:val="24"/>
        </w:rPr>
        <w:t xml:space="preserve"> on the May 15, 2024 meeting the main talking points were the April 29 – May 3 OWDB staff monitoring at the AJC, May 6 – 7 State fiscal monitoring, May 6 – 17 program desk monitoring, May 30 on-site state monitoring at the AJC, and the exit conference that</w:t>
      </w:r>
      <w:r w:rsidR="003F7881">
        <w:rPr>
          <w:rFonts w:ascii="Times New Roman" w:hAnsi="Times New Roman" w:cs="Times New Roman"/>
          <w:sz w:val="24"/>
          <w:szCs w:val="24"/>
        </w:rPr>
        <w:t xml:space="preserve"> was held</w:t>
      </w:r>
      <w:r w:rsidR="00EF0E68">
        <w:rPr>
          <w:rFonts w:ascii="Times New Roman" w:hAnsi="Times New Roman" w:cs="Times New Roman"/>
          <w:sz w:val="24"/>
          <w:szCs w:val="24"/>
        </w:rPr>
        <w:t xml:space="preserve"> on June 3.</w:t>
      </w:r>
    </w:p>
    <w:p w:rsidR="00EF0E68" w:rsidRPr="00EF0E68" w:rsidRDefault="00EF0E68" w:rsidP="00EF0E68">
      <w:pPr>
        <w:pStyle w:val="ListParagraph"/>
        <w:spacing w:line="240" w:lineRule="auto"/>
        <w:ind w:left="2160"/>
        <w:rPr>
          <w:rFonts w:ascii="Times New Roman" w:hAnsi="Times New Roman" w:cs="Times New Roman"/>
          <w:sz w:val="24"/>
          <w:szCs w:val="24"/>
        </w:rPr>
      </w:pPr>
    </w:p>
    <w:p w:rsidR="000B3E8C" w:rsidRDefault="000B3E8C" w:rsidP="000B3E8C">
      <w:pPr>
        <w:pStyle w:val="ListParagraph"/>
        <w:numPr>
          <w:ilvl w:val="2"/>
          <w:numId w:val="3"/>
        </w:numPr>
        <w:spacing w:line="240" w:lineRule="auto"/>
        <w:rPr>
          <w:rFonts w:ascii="Times New Roman" w:hAnsi="Times New Roman" w:cs="Times New Roman"/>
          <w:b/>
          <w:sz w:val="24"/>
          <w:szCs w:val="24"/>
        </w:rPr>
      </w:pPr>
      <w:r>
        <w:rPr>
          <w:rFonts w:ascii="Times New Roman" w:hAnsi="Times New Roman" w:cs="Times New Roman"/>
          <w:b/>
          <w:sz w:val="24"/>
          <w:szCs w:val="24"/>
        </w:rPr>
        <w:t>June 28, 2024</w:t>
      </w:r>
    </w:p>
    <w:p w:rsidR="00D82AA9" w:rsidRDefault="00EF0E68" w:rsidP="000B3E8C">
      <w:pPr>
        <w:pStyle w:val="ListParagraph"/>
        <w:spacing w:line="240" w:lineRule="auto"/>
        <w:ind w:left="2160"/>
        <w:rPr>
          <w:rFonts w:ascii="Times New Roman" w:hAnsi="Times New Roman" w:cs="Times New Roman"/>
          <w:sz w:val="24"/>
          <w:szCs w:val="24"/>
        </w:rPr>
      </w:pPr>
      <w:r>
        <w:rPr>
          <w:rFonts w:ascii="Times New Roman" w:hAnsi="Times New Roman" w:cs="Times New Roman"/>
          <w:sz w:val="24"/>
          <w:szCs w:val="24"/>
        </w:rPr>
        <w:t xml:space="preserve">Christopher Lum Lee also went over the June 28, 2024 meeting. </w:t>
      </w:r>
      <w:r w:rsidR="00D82AA9">
        <w:rPr>
          <w:rFonts w:ascii="Times New Roman" w:hAnsi="Times New Roman" w:cs="Times New Roman"/>
          <w:sz w:val="24"/>
          <w:szCs w:val="24"/>
        </w:rPr>
        <w:t xml:space="preserve">The forecasted return amount for PY22 is ~$2.1MM across Local Administrative Cost, Adult, Dislocated Worker, and Youth programs. </w:t>
      </w:r>
    </w:p>
    <w:p w:rsidR="00D82AA9" w:rsidRDefault="00D82AA9" w:rsidP="000B3E8C">
      <w:pPr>
        <w:pStyle w:val="ListParagraph"/>
        <w:spacing w:line="240" w:lineRule="auto"/>
        <w:ind w:left="2160"/>
        <w:rPr>
          <w:rFonts w:ascii="Times New Roman" w:hAnsi="Times New Roman" w:cs="Times New Roman"/>
          <w:sz w:val="24"/>
          <w:szCs w:val="24"/>
        </w:rPr>
      </w:pPr>
    </w:p>
    <w:p w:rsidR="000B3E8C" w:rsidRDefault="00D82AA9" w:rsidP="000B3E8C">
      <w:pPr>
        <w:pStyle w:val="ListParagraph"/>
        <w:spacing w:line="240" w:lineRule="auto"/>
        <w:ind w:left="2160"/>
        <w:rPr>
          <w:rFonts w:ascii="Times New Roman" w:hAnsi="Times New Roman" w:cs="Times New Roman"/>
          <w:sz w:val="24"/>
          <w:szCs w:val="24"/>
        </w:rPr>
      </w:pPr>
      <w:r>
        <w:rPr>
          <w:rFonts w:ascii="Times New Roman" w:hAnsi="Times New Roman" w:cs="Times New Roman"/>
          <w:sz w:val="24"/>
          <w:szCs w:val="24"/>
        </w:rPr>
        <w:t xml:space="preserve">Christopher Lum Lee requested a motion to allot $2.2MM to our current service provider from July 1, 2024 to June 30, 2025. </w:t>
      </w:r>
      <w:r w:rsidR="000B3E8C">
        <w:rPr>
          <w:rFonts w:ascii="Times New Roman" w:hAnsi="Times New Roman" w:cs="Times New Roman"/>
          <w:sz w:val="24"/>
          <w:szCs w:val="24"/>
        </w:rPr>
        <w:t xml:space="preserve">Jason Chang moved. Suzie Schulberg seconded. </w:t>
      </w:r>
      <w:r>
        <w:rPr>
          <w:rFonts w:ascii="Times New Roman" w:hAnsi="Times New Roman" w:cs="Times New Roman"/>
          <w:sz w:val="24"/>
          <w:szCs w:val="24"/>
        </w:rPr>
        <w:t>There were no objections or abstentions. The motion was unanimously approved.</w:t>
      </w:r>
    </w:p>
    <w:p w:rsidR="00D82AA9" w:rsidRDefault="00D82AA9" w:rsidP="000B3E8C">
      <w:pPr>
        <w:pStyle w:val="ListParagraph"/>
        <w:spacing w:line="240" w:lineRule="auto"/>
        <w:ind w:left="2160"/>
        <w:rPr>
          <w:rFonts w:ascii="Times New Roman" w:hAnsi="Times New Roman" w:cs="Times New Roman"/>
          <w:sz w:val="24"/>
          <w:szCs w:val="24"/>
        </w:rPr>
      </w:pPr>
    </w:p>
    <w:p w:rsidR="000E5661" w:rsidRDefault="00D82AA9" w:rsidP="000E5661">
      <w:pPr>
        <w:pStyle w:val="ListParagraph"/>
        <w:spacing w:line="240" w:lineRule="auto"/>
        <w:ind w:left="2160"/>
        <w:rPr>
          <w:rFonts w:ascii="Times New Roman" w:hAnsi="Times New Roman" w:cs="Times New Roman"/>
          <w:sz w:val="24"/>
          <w:szCs w:val="24"/>
        </w:rPr>
      </w:pPr>
      <w:r>
        <w:rPr>
          <w:rFonts w:ascii="Times New Roman" w:hAnsi="Times New Roman" w:cs="Times New Roman"/>
          <w:sz w:val="24"/>
          <w:szCs w:val="24"/>
        </w:rPr>
        <w:t>Christopher Lum Lee shared the Allowable Cost Policy. The policy can be found at the following link:</w:t>
      </w:r>
    </w:p>
    <w:p w:rsidR="000E5661" w:rsidRPr="000E5661" w:rsidRDefault="00AA71EF" w:rsidP="000E5661">
      <w:pPr>
        <w:pStyle w:val="ListParagraph"/>
        <w:spacing w:line="240" w:lineRule="auto"/>
        <w:ind w:left="2160"/>
        <w:rPr>
          <w:rFonts w:ascii="Times New Roman" w:hAnsi="Times New Roman" w:cs="Times New Roman"/>
          <w:sz w:val="24"/>
          <w:szCs w:val="24"/>
        </w:rPr>
      </w:pPr>
      <w:hyperlink r:id="rId11" w:history="1">
        <w:r w:rsidR="000E5661" w:rsidRPr="000E5661">
          <w:rPr>
            <w:rStyle w:val="Hyperlink"/>
            <w:rFonts w:ascii="Times New Roman" w:hAnsi="Times New Roman" w:cs="Times New Roman"/>
            <w:sz w:val="24"/>
            <w:szCs w:val="24"/>
          </w:rPr>
          <w:t>https://oahuwdb.com/wp-content/uploads/2024/06/Finance-Committee-Meeting-06.28.24-002.pdf</w:t>
        </w:r>
      </w:hyperlink>
      <w:r w:rsidR="000E5661" w:rsidRPr="000E5661">
        <w:rPr>
          <w:rFonts w:ascii="Times New Roman" w:hAnsi="Times New Roman" w:cs="Times New Roman"/>
          <w:sz w:val="24"/>
          <w:szCs w:val="24"/>
        </w:rPr>
        <w:t xml:space="preserve"> </w:t>
      </w:r>
    </w:p>
    <w:p w:rsidR="000B3E8C" w:rsidRPr="00D82AA9" w:rsidRDefault="00D82AA9" w:rsidP="00D82AA9">
      <w:pPr>
        <w:ind w:left="2160"/>
        <w:rPr>
          <w:szCs w:val="24"/>
        </w:rPr>
      </w:pPr>
      <w:r>
        <w:rPr>
          <w:szCs w:val="24"/>
        </w:rPr>
        <w:t xml:space="preserve">Jason Chang requested a motion to bring the </w:t>
      </w:r>
      <w:r w:rsidR="000B3E8C" w:rsidRPr="00D82AA9">
        <w:rPr>
          <w:szCs w:val="24"/>
        </w:rPr>
        <w:t>Allowable Cost policy</w:t>
      </w:r>
      <w:r>
        <w:rPr>
          <w:szCs w:val="24"/>
        </w:rPr>
        <w:t xml:space="preserve"> to the </w:t>
      </w:r>
      <w:r>
        <w:rPr>
          <w:szCs w:val="24"/>
        </w:rPr>
        <w:lastRenderedPageBreak/>
        <w:t>Full Board.</w:t>
      </w:r>
      <w:r w:rsidR="000B3E8C" w:rsidRPr="00D82AA9">
        <w:rPr>
          <w:szCs w:val="24"/>
        </w:rPr>
        <w:t xml:space="preserve"> Suzie Schulberg moved. Christopher Lum Lee seconded.</w:t>
      </w:r>
      <w:r w:rsidR="00E121B7">
        <w:rPr>
          <w:szCs w:val="24"/>
        </w:rPr>
        <w:t xml:space="preserve"> There were no objections or abstentions. The motion was unanimously approved.</w:t>
      </w:r>
    </w:p>
    <w:p w:rsidR="000B3E8C" w:rsidRDefault="000B3E8C" w:rsidP="000B3E8C">
      <w:pPr>
        <w:pStyle w:val="ListParagraph"/>
        <w:spacing w:line="240" w:lineRule="auto"/>
        <w:ind w:left="1440"/>
        <w:rPr>
          <w:rFonts w:ascii="Times New Roman" w:hAnsi="Times New Roman" w:cs="Times New Roman"/>
          <w:b/>
          <w:sz w:val="24"/>
          <w:szCs w:val="24"/>
        </w:rPr>
      </w:pPr>
    </w:p>
    <w:p w:rsidR="000B3E8C" w:rsidRDefault="000B3E8C" w:rsidP="000B3E8C">
      <w:pPr>
        <w:pStyle w:val="ListParagraph"/>
        <w:numPr>
          <w:ilvl w:val="0"/>
          <w:numId w:val="3"/>
        </w:numPr>
        <w:spacing w:line="240" w:lineRule="auto"/>
        <w:rPr>
          <w:rFonts w:ascii="Times New Roman" w:hAnsi="Times New Roman" w:cs="Times New Roman"/>
          <w:b/>
          <w:sz w:val="24"/>
          <w:szCs w:val="24"/>
        </w:rPr>
      </w:pPr>
      <w:r>
        <w:rPr>
          <w:rFonts w:ascii="Times New Roman" w:hAnsi="Times New Roman" w:cs="Times New Roman"/>
          <w:b/>
          <w:sz w:val="24"/>
          <w:szCs w:val="24"/>
        </w:rPr>
        <w:t>Executive Director’s Report</w:t>
      </w:r>
    </w:p>
    <w:p w:rsidR="000B3E8C" w:rsidRDefault="000B3E8C" w:rsidP="000B3E8C">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Harrison Kuranishi, Executive Director</w:t>
      </w:r>
      <w:r w:rsidR="00E121B7">
        <w:rPr>
          <w:rFonts w:ascii="Times New Roman" w:hAnsi="Times New Roman" w:cs="Times New Roman"/>
          <w:sz w:val="24"/>
          <w:szCs w:val="24"/>
        </w:rPr>
        <w:t xml:space="preserve"> of the OWDB, gave updates from April 2, 2024 to July 2, 2024.</w:t>
      </w:r>
    </w:p>
    <w:p w:rsidR="00785E5D" w:rsidRDefault="00E121B7" w:rsidP="00785E5D">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Three MOU/IFAs have been received/soon to be received including: Unemployment Insurance, Second Chance Act, and Honolulu Community Action Program (HCAP) should be coming in shortly. Two will remain after HCAP </w:t>
      </w:r>
      <w:r w:rsidR="00785E5D">
        <w:rPr>
          <w:rFonts w:ascii="Times New Roman" w:hAnsi="Times New Roman" w:cs="Times New Roman"/>
          <w:sz w:val="24"/>
          <w:szCs w:val="24"/>
        </w:rPr>
        <w:t>finalizes revisions, these include Temporary Assistance for Needy Families and Division of Vocational Rehabilitation.</w:t>
      </w:r>
      <w:r>
        <w:rPr>
          <w:rFonts w:ascii="Times New Roman" w:hAnsi="Times New Roman" w:cs="Times New Roman"/>
          <w:sz w:val="24"/>
          <w:szCs w:val="24"/>
        </w:rPr>
        <w:t xml:space="preserve"> </w:t>
      </w:r>
    </w:p>
    <w:p w:rsidR="00785E5D" w:rsidRDefault="00785E5D" w:rsidP="00785E5D">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From June 9</w:t>
      </w:r>
      <w:r w:rsidRPr="00785E5D">
        <w:rPr>
          <w:rFonts w:ascii="Times New Roman" w:hAnsi="Times New Roman" w:cs="Times New Roman"/>
          <w:sz w:val="24"/>
          <w:szCs w:val="24"/>
          <w:vertAlign w:val="superscript"/>
        </w:rPr>
        <w:t>th</w:t>
      </w:r>
      <w:r>
        <w:rPr>
          <w:rFonts w:ascii="Times New Roman" w:hAnsi="Times New Roman" w:cs="Times New Roman"/>
          <w:sz w:val="24"/>
          <w:szCs w:val="24"/>
        </w:rPr>
        <w:t xml:space="preserve"> – 13</w:t>
      </w:r>
      <w:r w:rsidRPr="00785E5D">
        <w:rPr>
          <w:rFonts w:ascii="Times New Roman" w:hAnsi="Times New Roman" w:cs="Times New Roman"/>
          <w:sz w:val="24"/>
          <w:szCs w:val="24"/>
          <w:vertAlign w:val="superscript"/>
        </w:rPr>
        <w:t>th</w:t>
      </w:r>
      <w:r>
        <w:rPr>
          <w:rFonts w:ascii="Times New Roman" w:hAnsi="Times New Roman" w:cs="Times New Roman"/>
          <w:sz w:val="24"/>
          <w:szCs w:val="24"/>
        </w:rPr>
        <w:t>, US Department of Labor staff came to H</w:t>
      </w:r>
      <w:r w:rsidR="002567A2">
        <w:rPr>
          <w:rFonts w:ascii="Times New Roman" w:hAnsi="Times New Roman" w:cs="Times New Roman"/>
          <w:sz w:val="24"/>
          <w:szCs w:val="24"/>
        </w:rPr>
        <w:t>awaii and held several meetings.</w:t>
      </w:r>
    </w:p>
    <w:p w:rsidR="002567A2" w:rsidRDefault="002567A2" w:rsidP="002567A2">
      <w:pPr>
        <w:pStyle w:val="ListParagraph"/>
        <w:numPr>
          <w:ilvl w:val="1"/>
          <w:numId w:val="7"/>
        </w:numPr>
        <w:spacing w:line="240" w:lineRule="auto"/>
        <w:rPr>
          <w:rFonts w:ascii="Times New Roman" w:hAnsi="Times New Roman" w:cs="Times New Roman"/>
          <w:sz w:val="24"/>
          <w:szCs w:val="24"/>
        </w:rPr>
      </w:pPr>
      <w:r>
        <w:rPr>
          <w:rFonts w:ascii="Times New Roman" w:hAnsi="Times New Roman" w:cs="Times New Roman"/>
          <w:sz w:val="24"/>
          <w:szCs w:val="24"/>
        </w:rPr>
        <w:t>On June 9</w:t>
      </w:r>
      <w:r w:rsidRPr="002567A2">
        <w:rPr>
          <w:rFonts w:ascii="Times New Roman" w:hAnsi="Times New Roman" w:cs="Times New Roman"/>
          <w:sz w:val="24"/>
          <w:szCs w:val="24"/>
          <w:vertAlign w:val="superscript"/>
        </w:rPr>
        <w:t>th</w:t>
      </w:r>
      <w:r>
        <w:rPr>
          <w:rFonts w:ascii="Times New Roman" w:hAnsi="Times New Roman" w:cs="Times New Roman"/>
          <w:sz w:val="24"/>
          <w:szCs w:val="24"/>
        </w:rPr>
        <w:t xml:space="preserve"> a meeting was held with all local areas Executive Directors, Board Chair, etc. At the meeting, it was explained that the local areas can go directly to the Feds rather than </w:t>
      </w:r>
      <w:r w:rsidR="000E5661">
        <w:rPr>
          <w:rFonts w:ascii="Times New Roman" w:hAnsi="Times New Roman" w:cs="Times New Roman"/>
          <w:sz w:val="24"/>
          <w:szCs w:val="24"/>
        </w:rPr>
        <w:t xml:space="preserve">strictly </w:t>
      </w:r>
      <w:r>
        <w:rPr>
          <w:rFonts w:ascii="Times New Roman" w:hAnsi="Times New Roman" w:cs="Times New Roman"/>
          <w:sz w:val="24"/>
          <w:szCs w:val="24"/>
        </w:rPr>
        <w:t>going through the State.</w:t>
      </w:r>
    </w:p>
    <w:p w:rsidR="002567A2" w:rsidRDefault="006F4F52" w:rsidP="002567A2">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At the City level, QUEST interns haven’t been paid since March. </w:t>
      </w:r>
      <w:bookmarkStart w:id="0" w:name="_GoBack"/>
      <w:bookmarkEnd w:id="0"/>
      <w:r>
        <w:rPr>
          <w:rFonts w:ascii="Times New Roman" w:hAnsi="Times New Roman" w:cs="Times New Roman"/>
          <w:sz w:val="24"/>
          <w:szCs w:val="24"/>
        </w:rPr>
        <w:t>Since Workforce Innovation and Opportunity Act (WIOA) funds are a reimbursement, city funds will need to be used and WIOA would reimburse.</w:t>
      </w:r>
    </w:p>
    <w:p w:rsidR="006F4F52" w:rsidRDefault="006F4F52" w:rsidP="006F4F52">
      <w:pPr>
        <w:pStyle w:val="ListParagraph"/>
        <w:numPr>
          <w:ilvl w:val="1"/>
          <w:numId w:val="7"/>
        </w:numPr>
        <w:spacing w:line="240" w:lineRule="auto"/>
        <w:rPr>
          <w:rFonts w:ascii="Times New Roman" w:hAnsi="Times New Roman" w:cs="Times New Roman"/>
          <w:sz w:val="24"/>
          <w:szCs w:val="24"/>
        </w:rPr>
      </w:pPr>
      <w:r>
        <w:rPr>
          <w:rFonts w:ascii="Times New Roman" w:hAnsi="Times New Roman" w:cs="Times New Roman"/>
          <w:sz w:val="24"/>
          <w:szCs w:val="24"/>
        </w:rPr>
        <w:t>The Sta</w:t>
      </w:r>
      <w:r w:rsidR="00130146">
        <w:rPr>
          <w:rFonts w:ascii="Times New Roman" w:hAnsi="Times New Roman" w:cs="Times New Roman"/>
          <w:sz w:val="24"/>
          <w:szCs w:val="24"/>
        </w:rPr>
        <w:t>te has asked for an action plan</w:t>
      </w:r>
      <w:r>
        <w:rPr>
          <w:rFonts w:ascii="Times New Roman" w:hAnsi="Times New Roman" w:cs="Times New Roman"/>
          <w:sz w:val="24"/>
          <w:szCs w:val="24"/>
        </w:rPr>
        <w:t xml:space="preserve"> so a</w:t>
      </w:r>
      <w:r w:rsidR="00130146">
        <w:rPr>
          <w:rFonts w:ascii="Times New Roman" w:hAnsi="Times New Roman" w:cs="Times New Roman"/>
          <w:sz w:val="24"/>
          <w:szCs w:val="24"/>
        </w:rPr>
        <w:t xml:space="preserve"> QUEST fiscal</w:t>
      </w:r>
      <w:r>
        <w:rPr>
          <w:rFonts w:ascii="Times New Roman" w:hAnsi="Times New Roman" w:cs="Times New Roman"/>
          <w:sz w:val="24"/>
          <w:szCs w:val="24"/>
        </w:rPr>
        <w:t xml:space="preserve"> meeting is scheduled with the OWDB accountants, </w:t>
      </w:r>
      <w:r w:rsidR="00130146">
        <w:rPr>
          <w:rFonts w:ascii="Times New Roman" w:hAnsi="Times New Roman" w:cs="Times New Roman"/>
          <w:sz w:val="24"/>
          <w:szCs w:val="24"/>
        </w:rPr>
        <w:t>Department of Community Services Accountants, representative from the OWDB Fiscal Agent (Andrew Kawano from Budget and Fiscal Services), Raymond Duong, and Christopher Lum Lee.</w:t>
      </w:r>
    </w:p>
    <w:p w:rsidR="00130146" w:rsidRDefault="00130146" w:rsidP="00130146">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The State has re-opened three years’ worth of equipment and inventory lists. OWDB staff is currently working with the Service Provider to discuss the lists. Much of the inventory/equipment lists were fully funded by singular programs, which goes against the WIOA cost principals</w:t>
      </w:r>
      <w:r w:rsidR="000E3175">
        <w:rPr>
          <w:rFonts w:ascii="Times New Roman" w:hAnsi="Times New Roman" w:cs="Times New Roman"/>
          <w:sz w:val="24"/>
          <w:szCs w:val="24"/>
        </w:rPr>
        <w:t xml:space="preserve"> if the equipment is not used fully for the funding program</w:t>
      </w:r>
      <w:r>
        <w:rPr>
          <w:rFonts w:ascii="Times New Roman" w:hAnsi="Times New Roman" w:cs="Times New Roman"/>
          <w:sz w:val="24"/>
          <w:szCs w:val="24"/>
        </w:rPr>
        <w:t xml:space="preserve">. </w:t>
      </w:r>
    </w:p>
    <w:p w:rsidR="000E3175" w:rsidRPr="00785E5D" w:rsidRDefault="00EB57A2" w:rsidP="00130146">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The OWDB bylaws have not been revised since 2018. Harrison Kuranishi recommended possibly revising them, the revisions would go through corporation counsel for verbiage/recommendations but will need to go through the board for approval.</w:t>
      </w:r>
    </w:p>
    <w:p w:rsidR="000B3E8C" w:rsidRPr="00686A93" w:rsidRDefault="000B3E8C" w:rsidP="000B3E8C">
      <w:pPr>
        <w:pStyle w:val="ListParagraph"/>
        <w:spacing w:line="240" w:lineRule="auto"/>
        <w:ind w:left="1080"/>
        <w:rPr>
          <w:rFonts w:ascii="Times New Roman" w:hAnsi="Times New Roman" w:cs="Times New Roman"/>
          <w:sz w:val="24"/>
          <w:szCs w:val="24"/>
        </w:rPr>
      </w:pPr>
    </w:p>
    <w:p w:rsidR="000B3E8C" w:rsidRDefault="000B3E8C" w:rsidP="000B3E8C">
      <w:pPr>
        <w:pStyle w:val="ListParagraph"/>
        <w:numPr>
          <w:ilvl w:val="0"/>
          <w:numId w:val="3"/>
        </w:numPr>
        <w:spacing w:line="240" w:lineRule="auto"/>
        <w:rPr>
          <w:rFonts w:ascii="Times New Roman" w:hAnsi="Times New Roman" w:cs="Times New Roman"/>
          <w:b/>
          <w:sz w:val="24"/>
          <w:szCs w:val="24"/>
        </w:rPr>
      </w:pPr>
      <w:r>
        <w:rPr>
          <w:rFonts w:ascii="Times New Roman" w:hAnsi="Times New Roman" w:cs="Times New Roman"/>
          <w:b/>
          <w:sz w:val="24"/>
          <w:szCs w:val="24"/>
        </w:rPr>
        <w:t>Announcements and Public Testimony</w:t>
      </w:r>
    </w:p>
    <w:p w:rsidR="000B3E8C" w:rsidRDefault="000B3E8C" w:rsidP="000B3E8C">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Jason Chang announced that Rodney Lee has tendered his resignation from the board. There was no public testimony.</w:t>
      </w:r>
    </w:p>
    <w:p w:rsidR="000B3E8C" w:rsidRDefault="000B3E8C" w:rsidP="000B3E8C">
      <w:pPr>
        <w:pStyle w:val="ListParagraph"/>
        <w:rPr>
          <w:rFonts w:ascii="Times New Roman" w:hAnsi="Times New Roman" w:cs="Times New Roman"/>
          <w:sz w:val="24"/>
          <w:szCs w:val="24"/>
        </w:rPr>
      </w:pPr>
    </w:p>
    <w:p w:rsidR="000B3E8C" w:rsidRDefault="000B3E8C" w:rsidP="000B3E8C">
      <w:pPr>
        <w:pStyle w:val="ListParagraph"/>
        <w:numPr>
          <w:ilvl w:val="0"/>
          <w:numId w:val="3"/>
        </w:numPr>
        <w:spacing w:line="240" w:lineRule="auto"/>
        <w:rPr>
          <w:rFonts w:ascii="Times New Roman" w:hAnsi="Times New Roman" w:cs="Times New Roman"/>
          <w:b/>
          <w:sz w:val="24"/>
          <w:szCs w:val="24"/>
        </w:rPr>
      </w:pPr>
      <w:r>
        <w:rPr>
          <w:rFonts w:ascii="Times New Roman" w:hAnsi="Times New Roman" w:cs="Times New Roman"/>
          <w:b/>
          <w:sz w:val="24"/>
          <w:szCs w:val="24"/>
        </w:rPr>
        <w:t>Schedule Next Meeting</w:t>
      </w:r>
    </w:p>
    <w:p w:rsidR="000B3E8C" w:rsidRDefault="000B3E8C" w:rsidP="000B3E8C">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 xml:space="preserve">The next Executive Committee meeting is tentatively scheduled for October 1, 2024 from 1:00 pm to 2:00 pm. </w:t>
      </w:r>
    </w:p>
    <w:p w:rsidR="000B3E8C" w:rsidRDefault="000B3E8C" w:rsidP="000B3E8C">
      <w:pPr>
        <w:pStyle w:val="ListParagraph"/>
        <w:spacing w:line="240" w:lineRule="auto"/>
        <w:ind w:left="1080"/>
        <w:rPr>
          <w:rFonts w:ascii="Times New Roman" w:hAnsi="Times New Roman" w:cs="Times New Roman"/>
          <w:sz w:val="24"/>
          <w:szCs w:val="24"/>
        </w:rPr>
      </w:pPr>
    </w:p>
    <w:p w:rsidR="000B3E8C" w:rsidRDefault="000B3E8C" w:rsidP="000B3E8C">
      <w:pPr>
        <w:pStyle w:val="ListParagraph"/>
        <w:numPr>
          <w:ilvl w:val="0"/>
          <w:numId w:val="3"/>
        </w:numPr>
        <w:spacing w:line="240" w:lineRule="auto"/>
        <w:rPr>
          <w:rFonts w:ascii="Times New Roman" w:hAnsi="Times New Roman" w:cs="Times New Roman"/>
          <w:b/>
          <w:sz w:val="24"/>
          <w:szCs w:val="24"/>
        </w:rPr>
      </w:pPr>
      <w:r>
        <w:rPr>
          <w:rFonts w:ascii="Times New Roman" w:hAnsi="Times New Roman" w:cs="Times New Roman"/>
          <w:b/>
          <w:sz w:val="24"/>
          <w:szCs w:val="24"/>
        </w:rPr>
        <w:t>Adjournment</w:t>
      </w:r>
    </w:p>
    <w:p w:rsidR="000B3E8C" w:rsidRDefault="000B3E8C" w:rsidP="000B3E8C">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 xml:space="preserve">Chair Jason Chang adjourned the meeting at 1:57 pm. </w:t>
      </w:r>
    </w:p>
    <w:p w:rsidR="008F6390" w:rsidRPr="008F5855" w:rsidRDefault="008F6390" w:rsidP="00EB57A2"/>
    <w:sectPr w:rsidR="008F6390" w:rsidRPr="008F5855" w:rsidSect="006921ED">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1EF" w:rsidRDefault="00AA71EF" w:rsidP="00F66C1C">
      <w:r>
        <w:separator/>
      </w:r>
    </w:p>
  </w:endnote>
  <w:endnote w:type="continuationSeparator" w:id="0">
    <w:p w:rsidR="00AA71EF" w:rsidRDefault="00AA71EF" w:rsidP="00F6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Zurich Ex BT">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EE"/>
    <w:family w:val="swiss"/>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1EF" w:rsidRDefault="00AA71EF" w:rsidP="00F66C1C">
      <w:r>
        <w:separator/>
      </w:r>
    </w:p>
  </w:footnote>
  <w:footnote w:type="continuationSeparator" w:id="0">
    <w:p w:rsidR="00AA71EF" w:rsidRDefault="00AA71EF" w:rsidP="00F66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760886"/>
      <w:docPartObj>
        <w:docPartGallery w:val="Watermarks"/>
        <w:docPartUnique/>
      </w:docPartObj>
    </w:sdtPr>
    <w:sdtEndPr/>
    <w:sdtContent>
      <w:p w:rsidR="00F66C1C" w:rsidRDefault="00AA71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E4396"/>
    <w:multiLevelType w:val="hybridMultilevel"/>
    <w:tmpl w:val="05BA13A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3757B96"/>
    <w:multiLevelType w:val="hybridMultilevel"/>
    <w:tmpl w:val="E60296CE"/>
    <w:lvl w:ilvl="0" w:tplc="13D8C16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F8247C2"/>
    <w:multiLevelType w:val="hybridMultilevel"/>
    <w:tmpl w:val="E60296CE"/>
    <w:lvl w:ilvl="0" w:tplc="13D8C16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FD2139C"/>
    <w:multiLevelType w:val="hybridMultilevel"/>
    <w:tmpl w:val="009478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C6715B4"/>
    <w:multiLevelType w:val="hybridMultilevel"/>
    <w:tmpl w:val="C422F16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40F2187"/>
    <w:multiLevelType w:val="hybridMultilevel"/>
    <w:tmpl w:val="D80A96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90"/>
    <w:rsid w:val="000B3E8C"/>
    <w:rsid w:val="000E3175"/>
    <w:rsid w:val="000E5661"/>
    <w:rsid w:val="00130146"/>
    <w:rsid w:val="002567A2"/>
    <w:rsid w:val="00292099"/>
    <w:rsid w:val="002A18A4"/>
    <w:rsid w:val="003A6CE8"/>
    <w:rsid w:val="003F7881"/>
    <w:rsid w:val="004E7DC0"/>
    <w:rsid w:val="005C189C"/>
    <w:rsid w:val="00646397"/>
    <w:rsid w:val="006921ED"/>
    <w:rsid w:val="006F4F52"/>
    <w:rsid w:val="00742ED1"/>
    <w:rsid w:val="0076528D"/>
    <w:rsid w:val="00785E5D"/>
    <w:rsid w:val="008A4373"/>
    <w:rsid w:val="008F5855"/>
    <w:rsid w:val="008F6390"/>
    <w:rsid w:val="009548CA"/>
    <w:rsid w:val="00A47225"/>
    <w:rsid w:val="00AA71EF"/>
    <w:rsid w:val="00B25053"/>
    <w:rsid w:val="00B43CCF"/>
    <w:rsid w:val="00B50537"/>
    <w:rsid w:val="00B841B7"/>
    <w:rsid w:val="00BB6F71"/>
    <w:rsid w:val="00D26EA8"/>
    <w:rsid w:val="00D82AA9"/>
    <w:rsid w:val="00E121B7"/>
    <w:rsid w:val="00E848FA"/>
    <w:rsid w:val="00EB57A2"/>
    <w:rsid w:val="00EF0E68"/>
    <w:rsid w:val="00F66C1C"/>
    <w:rsid w:val="00FB4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639253B7-155D-41B7-8118-533B642C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855"/>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8F5855"/>
    <w:pPr>
      <w:keepNext/>
      <w:spacing w:line="287" w:lineRule="auto"/>
      <w:jc w:val="center"/>
      <w:outlineLvl w:val="0"/>
    </w:pPr>
    <w:rPr>
      <w:rFonts w:ascii="Zurich Ex BT" w:hAnsi="Zurich Ex BT"/>
      <w:b/>
      <w:smallCaps/>
      <w:spacing w:val="20"/>
      <w:w w:val="1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5855"/>
    <w:rPr>
      <w:rFonts w:ascii="Zurich Ex BT" w:eastAsia="Times New Roman" w:hAnsi="Zurich Ex BT" w:cs="Times New Roman"/>
      <w:b/>
      <w:smallCaps/>
      <w:snapToGrid w:val="0"/>
      <w:spacing w:val="20"/>
      <w:w w:val="120"/>
      <w:sz w:val="28"/>
      <w:szCs w:val="20"/>
    </w:rPr>
  </w:style>
  <w:style w:type="paragraph" w:styleId="BalloonText">
    <w:name w:val="Balloon Text"/>
    <w:basedOn w:val="Normal"/>
    <w:link w:val="BalloonTextChar"/>
    <w:uiPriority w:val="99"/>
    <w:semiHidden/>
    <w:unhideWhenUsed/>
    <w:rsid w:val="006463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397"/>
    <w:rPr>
      <w:rFonts w:ascii="Segoe UI" w:eastAsia="Times New Roman" w:hAnsi="Segoe UI" w:cs="Segoe UI"/>
      <w:snapToGrid w:val="0"/>
      <w:sz w:val="18"/>
      <w:szCs w:val="18"/>
    </w:rPr>
  </w:style>
  <w:style w:type="character" w:styleId="Hyperlink">
    <w:name w:val="Hyperlink"/>
    <w:basedOn w:val="DefaultParagraphFont"/>
    <w:uiPriority w:val="99"/>
    <w:unhideWhenUsed/>
    <w:rsid w:val="006921ED"/>
    <w:rPr>
      <w:color w:val="0563C1" w:themeColor="hyperlink"/>
      <w:u w:val="single"/>
    </w:rPr>
  </w:style>
  <w:style w:type="paragraph" w:styleId="ListParagraph">
    <w:name w:val="List Paragraph"/>
    <w:basedOn w:val="Normal"/>
    <w:uiPriority w:val="34"/>
    <w:qFormat/>
    <w:rsid w:val="006921ED"/>
    <w:pPr>
      <w:widowControl/>
      <w:spacing w:after="160" w:line="256" w:lineRule="auto"/>
      <w:ind w:left="720"/>
      <w:contextualSpacing/>
    </w:pPr>
    <w:rPr>
      <w:rFonts w:asciiTheme="minorHAnsi" w:eastAsiaTheme="minorHAnsi" w:hAnsiTheme="minorHAnsi" w:cstheme="minorBidi"/>
      <w:snapToGrid/>
      <w:sz w:val="22"/>
      <w:szCs w:val="22"/>
    </w:rPr>
  </w:style>
  <w:style w:type="paragraph" w:styleId="Header">
    <w:name w:val="header"/>
    <w:basedOn w:val="Normal"/>
    <w:link w:val="HeaderChar"/>
    <w:uiPriority w:val="99"/>
    <w:unhideWhenUsed/>
    <w:rsid w:val="00F66C1C"/>
    <w:pPr>
      <w:tabs>
        <w:tab w:val="center" w:pos="4680"/>
        <w:tab w:val="right" w:pos="9360"/>
      </w:tabs>
    </w:pPr>
  </w:style>
  <w:style w:type="character" w:customStyle="1" w:styleId="HeaderChar">
    <w:name w:val="Header Char"/>
    <w:basedOn w:val="DefaultParagraphFont"/>
    <w:link w:val="Header"/>
    <w:uiPriority w:val="99"/>
    <w:rsid w:val="00F66C1C"/>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F66C1C"/>
    <w:pPr>
      <w:tabs>
        <w:tab w:val="center" w:pos="4680"/>
        <w:tab w:val="right" w:pos="9360"/>
      </w:tabs>
    </w:pPr>
  </w:style>
  <w:style w:type="character" w:customStyle="1" w:styleId="FooterChar">
    <w:name w:val="Footer Char"/>
    <w:basedOn w:val="DefaultParagraphFont"/>
    <w:link w:val="Footer"/>
    <w:uiPriority w:val="99"/>
    <w:rsid w:val="00F66C1C"/>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ahuwdb.com/wp-content/uploads/2024/06/Finance-Committee-Meeting-06.28.24-002.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ahuWDB@honolulu.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s://cdn.inspireuplift.com/uploads/images/seller_products/1691859008_SealofHonoluluHawaiivectorfile.jp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BBD78-BDCA-44FA-B0BC-287439C4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3</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and County of Honolulu</Company>
  <LinksUpToDate>false</LinksUpToDate>
  <CharactersWithSpaces>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Kawamura, Daven</dc:creator>
  <cp:keywords/>
  <dc:description/>
  <cp:lastModifiedBy>Kawamura, Daven</cp:lastModifiedBy>
  <cp:revision>6</cp:revision>
  <cp:lastPrinted>2024-07-03T01:11:00Z</cp:lastPrinted>
  <dcterms:created xsi:type="dcterms:W3CDTF">2024-07-03T01:36:00Z</dcterms:created>
  <dcterms:modified xsi:type="dcterms:W3CDTF">2024-07-10T18:59:00Z</dcterms:modified>
</cp:coreProperties>
</file>